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3EB" w:rsidRPr="00AD45DC" w:rsidRDefault="00517EEF" w:rsidP="0066645C">
      <w:pPr>
        <w:pStyle w:val="30"/>
        <w:framePr w:w="10741" w:h="14624" w:hRule="exact" w:wrap="none" w:vAnchor="page" w:hAnchor="page" w:x="796" w:y="781"/>
        <w:shd w:val="clear" w:color="auto" w:fill="auto"/>
        <w:spacing w:after="244" w:line="240" w:lineRule="auto"/>
        <w:ind w:firstLine="0"/>
        <w:jc w:val="center"/>
        <w:rPr>
          <w:rFonts w:ascii="Liberation Serif" w:hAnsi="Liberation Serif"/>
          <w:sz w:val="24"/>
          <w:szCs w:val="24"/>
        </w:rPr>
      </w:pPr>
      <w:r w:rsidRPr="00AD45DC">
        <w:rPr>
          <w:rFonts w:ascii="Liberation Serif" w:hAnsi="Liberation Serif"/>
          <w:sz w:val="24"/>
          <w:szCs w:val="24"/>
        </w:rPr>
        <w:t xml:space="preserve">ТЕРРИТОРИАЛЬНАЯ КОМИССИЯ КИРОВСКОГО РАЙОНА ГОРОДА ЕКАТЕРИНБУРГА ПО ДЕЛАМ НЕСОВЕРШЕННОЛЕТНИХ И ЗАЩИТЕ ИХ ПРАВ </w:t>
      </w:r>
      <w:r w:rsidR="00AD45DC" w:rsidRPr="00AD45DC">
        <w:rPr>
          <w:rFonts w:ascii="Liberation Serif" w:hAnsi="Liberation Serif"/>
          <w:sz w:val="24"/>
          <w:szCs w:val="24"/>
        </w:rPr>
        <w:t>информирует</w:t>
      </w:r>
    </w:p>
    <w:p w:rsidR="003913EB" w:rsidRPr="00AD45DC" w:rsidRDefault="00517EEF" w:rsidP="0066645C">
      <w:pPr>
        <w:pStyle w:val="40"/>
        <w:framePr w:w="10741" w:h="14624" w:hRule="exact" w:wrap="none" w:vAnchor="page" w:hAnchor="page" w:x="796" w:y="781"/>
        <w:shd w:val="clear" w:color="auto" w:fill="auto"/>
        <w:spacing w:before="0" w:line="240" w:lineRule="auto"/>
        <w:ind w:right="108"/>
        <w:jc w:val="both"/>
        <w:rPr>
          <w:rFonts w:ascii="Liberation Serif" w:hAnsi="Liberation Serif"/>
        </w:rPr>
      </w:pPr>
      <w:r w:rsidRPr="00AD45DC">
        <w:rPr>
          <w:rFonts w:ascii="Liberation Serif" w:hAnsi="Liberation Serif"/>
        </w:rPr>
        <w:t>«Комендантский час»</w:t>
      </w:r>
    </w:p>
    <w:p w:rsidR="003913EB" w:rsidRPr="00AD45DC" w:rsidRDefault="00517EEF" w:rsidP="0066645C">
      <w:pPr>
        <w:pStyle w:val="30"/>
        <w:framePr w:w="10741" w:h="14624" w:hRule="exact" w:wrap="none" w:vAnchor="page" w:hAnchor="page" w:x="796" w:y="781"/>
        <w:shd w:val="clear" w:color="auto" w:fill="auto"/>
        <w:spacing w:after="0" w:line="240" w:lineRule="auto"/>
        <w:ind w:right="108" w:firstLine="0"/>
        <w:jc w:val="both"/>
        <w:rPr>
          <w:rFonts w:ascii="Liberation Serif" w:hAnsi="Liberation Serif"/>
          <w:sz w:val="24"/>
          <w:szCs w:val="24"/>
        </w:rPr>
      </w:pPr>
      <w:r w:rsidRPr="00AD45DC">
        <w:rPr>
          <w:rStyle w:val="31"/>
          <w:rFonts w:ascii="Liberation Serif" w:hAnsi="Liberation Serif"/>
          <w:sz w:val="24"/>
          <w:szCs w:val="24"/>
        </w:rPr>
        <w:t xml:space="preserve">В соответствии с Постановлением Главы Екатеринбурга № 4705 15 октября 2010 года </w:t>
      </w:r>
      <w:r w:rsidRPr="00AD45DC">
        <w:rPr>
          <w:rFonts w:ascii="Liberation Serif" w:hAnsi="Liberation Serif"/>
          <w:sz w:val="24"/>
          <w:szCs w:val="24"/>
        </w:rPr>
        <w:t xml:space="preserve">не допускается нахождение детей, </w:t>
      </w:r>
      <w:r w:rsidRPr="00AD45DC">
        <w:rPr>
          <w:rFonts w:ascii="Liberation Serif" w:hAnsi="Liberation Serif"/>
          <w:sz w:val="24"/>
          <w:szCs w:val="24"/>
        </w:rPr>
        <w:t>не достигших возраста 16 лет, без сопровождения родителей, а также лиц, осуществляющих мероприятия с участием детей</w:t>
      </w:r>
    </w:p>
    <w:p w:rsidR="003913EB" w:rsidRPr="00AD45DC" w:rsidRDefault="00517EEF" w:rsidP="0066645C">
      <w:pPr>
        <w:pStyle w:val="20"/>
        <w:framePr w:w="10741" w:h="14624" w:hRule="exact" w:wrap="none" w:vAnchor="page" w:hAnchor="page" w:x="796" w:y="781"/>
        <w:numPr>
          <w:ilvl w:val="0"/>
          <w:numId w:val="1"/>
        </w:numPr>
        <w:shd w:val="clear" w:color="auto" w:fill="auto"/>
        <w:tabs>
          <w:tab w:val="left" w:pos="738"/>
        </w:tabs>
        <w:spacing w:line="240" w:lineRule="auto"/>
        <w:ind w:right="108"/>
        <w:rPr>
          <w:rFonts w:ascii="Liberation Serif" w:hAnsi="Liberation Serif"/>
          <w:sz w:val="24"/>
          <w:szCs w:val="24"/>
        </w:rPr>
      </w:pPr>
      <w:r w:rsidRPr="00AD45DC">
        <w:rPr>
          <w:rFonts w:ascii="Liberation Serif" w:hAnsi="Liberation Serif"/>
          <w:sz w:val="24"/>
          <w:szCs w:val="24"/>
        </w:rPr>
        <w:t>на улицах, дворовых территориях, стадионах, площадях, кладбищах,</w:t>
      </w:r>
    </w:p>
    <w:p w:rsidR="003913EB" w:rsidRPr="00AD45DC" w:rsidRDefault="00517EEF" w:rsidP="0066645C">
      <w:pPr>
        <w:pStyle w:val="20"/>
        <w:framePr w:w="10741" w:h="14624" w:hRule="exact" w:wrap="none" w:vAnchor="page" w:hAnchor="page" w:x="796" w:y="781"/>
        <w:numPr>
          <w:ilvl w:val="0"/>
          <w:numId w:val="1"/>
        </w:numPr>
        <w:shd w:val="clear" w:color="auto" w:fill="auto"/>
        <w:tabs>
          <w:tab w:val="left" w:pos="738"/>
        </w:tabs>
        <w:spacing w:line="240" w:lineRule="auto"/>
        <w:ind w:right="108"/>
        <w:rPr>
          <w:rFonts w:ascii="Liberation Serif" w:hAnsi="Liberation Serif"/>
          <w:sz w:val="24"/>
          <w:szCs w:val="24"/>
        </w:rPr>
      </w:pPr>
      <w:r w:rsidRPr="00AD45DC">
        <w:rPr>
          <w:rFonts w:ascii="Liberation Serif" w:hAnsi="Liberation Serif"/>
          <w:sz w:val="24"/>
          <w:szCs w:val="24"/>
        </w:rPr>
        <w:t xml:space="preserve">открытых </w:t>
      </w:r>
      <w:proofErr w:type="gramStart"/>
      <w:r w:rsidRPr="00AD45DC">
        <w:rPr>
          <w:rFonts w:ascii="Liberation Serif" w:hAnsi="Liberation Serif"/>
          <w:sz w:val="24"/>
          <w:szCs w:val="24"/>
        </w:rPr>
        <w:t>водоемах</w:t>
      </w:r>
      <w:proofErr w:type="gramEnd"/>
      <w:r w:rsidRPr="00AD45DC">
        <w:rPr>
          <w:rFonts w:ascii="Liberation Serif" w:hAnsi="Liberation Serif"/>
          <w:sz w:val="24"/>
          <w:szCs w:val="24"/>
        </w:rPr>
        <w:t>, в парках, скверах, гаражах и гаражных комплексах,</w:t>
      </w:r>
    </w:p>
    <w:p w:rsidR="003913EB" w:rsidRPr="00AD45DC" w:rsidRDefault="00517EEF" w:rsidP="0066645C">
      <w:pPr>
        <w:pStyle w:val="20"/>
        <w:framePr w:w="10741" w:h="14624" w:hRule="exact" w:wrap="none" w:vAnchor="page" w:hAnchor="page" w:x="796" w:y="781"/>
        <w:numPr>
          <w:ilvl w:val="0"/>
          <w:numId w:val="1"/>
        </w:numPr>
        <w:shd w:val="clear" w:color="auto" w:fill="auto"/>
        <w:tabs>
          <w:tab w:val="left" w:pos="738"/>
        </w:tabs>
        <w:spacing w:line="240" w:lineRule="auto"/>
        <w:ind w:right="108"/>
        <w:rPr>
          <w:rFonts w:ascii="Liberation Serif" w:hAnsi="Liberation Serif"/>
          <w:sz w:val="24"/>
          <w:szCs w:val="24"/>
        </w:rPr>
      </w:pPr>
      <w:r w:rsidRPr="00AD45DC">
        <w:rPr>
          <w:rFonts w:ascii="Liberation Serif" w:hAnsi="Liberation Serif"/>
          <w:sz w:val="24"/>
          <w:szCs w:val="24"/>
        </w:rPr>
        <w:t>нежилы</w:t>
      </w:r>
      <w:r w:rsidRPr="00AD45DC">
        <w:rPr>
          <w:rFonts w:ascii="Liberation Serif" w:hAnsi="Liberation Serif"/>
          <w:sz w:val="24"/>
          <w:szCs w:val="24"/>
        </w:rPr>
        <w:t xml:space="preserve">х и ветхих </w:t>
      </w:r>
      <w:proofErr w:type="gramStart"/>
      <w:r w:rsidRPr="00AD45DC">
        <w:rPr>
          <w:rFonts w:ascii="Liberation Serif" w:hAnsi="Liberation Serif"/>
          <w:sz w:val="24"/>
          <w:szCs w:val="24"/>
        </w:rPr>
        <w:t>домах</w:t>
      </w:r>
      <w:proofErr w:type="gramEnd"/>
      <w:r w:rsidRPr="00AD45DC">
        <w:rPr>
          <w:rFonts w:ascii="Liberation Serif" w:hAnsi="Liberation Serif"/>
          <w:sz w:val="24"/>
          <w:szCs w:val="24"/>
        </w:rPr>
        <w:t>, бесхозяйных зданиях, аэропортах.</w:t>
      </w:r>
    </w:p>
    <w:p w:rsidR="003913EB" w:rsidRPr="00AD45DC" w:rsidRDefault="00517EEF" w:rsidP="0066645C">
      <w:pPr>
        <w:pStyle w:val="20"/>
        <w:framePr w:w="10741" w:h="14624" w:hRule="exact" w:wrap="none" w:vAnchor="page" w:hAnchor="page" w:x="796" w:y="781"/>
        <w:numPr>
          <w:ilvl w:val="0"/>
          <w:numId w:val="1"/>
        </w:numPr>
        <w:shd w:val="clear" w:color="auto" w:fill="auto"/>
        <w:tabs>
          <w:tab w:val="left" w:pos="738"/>
        </w:tabs>
        <w:spacing w:line="240" w:lineRule="auto"/>
        <w:ind w:right="108"/>
        <w:rPr>
          <w:rFonts w:ascii="Liberation Serif" w:hAnsi="Liberation Serif"/>
          <w:sz w:val="24"/>
          <w:szCs w:val="24"/>
        </w:rPr>
      </w:pPr>
      <w:proofErr w:type="gramStart"/>
      <w:r w:rsidRPr="00AD45DC">
        <w:rPr>
          <w:rFonts w:ascii="Liberation Serif" w:hAnsi="Liberation Serif"/>
          <w:sz w:val="24"/>
          <w:szCs w:val="24"/>
        </w:rPr>
        <w:t>автовокзалах</w:t>
      </w:r>
      <w:proofErr w:type="gramEnd"/>
      <w:r w:rsidRPr="00AD45DC">
        <w:rPr>
          <w:rFonts w:ascii="Liberation Serif" w:hAnsi="Liberation Serif"/>
          <w:sz w:val="24"/>
          <w:szCs w:val="24"/>
        </w:rPr>
        <w:t>, железнодорожных вокзалах (в случае отсутствия у детей действительных проездных документов),</w:t>
      </w:r>
    </w:p>
    <w:p w:rsidR="003913EB" w:rsidRPr="00AD45DC" w:rsidRDefault="00517EEF" w:rsidP="0066645C">
      <w:pPr>
        <w:pStyle w:val="20"/>
        <w:framePr w:w="10741" w:h="14624" w:hRule="exact" w:wrap="none" w:vAnchor="page" w:hAnchor="page" w:x="796" w:y="781"/>
        <w:numPr>
          <w:ilvl w:val="0"/>
          <w:numId w:val="1"/>
        </w:numPr>
        <w:shd w:val="clear" w:color="auto" w:fill="auto"/>
        <w:tabs>
          <w:tab w:val="left" w:pos="738"/>
        </w:tabs>
        <w:spacing w:line="240" w:lineRule="auto"/>
        <w:ind w:right="108"/>
        <w:rPr>
          <w:rFonts w:ascii="Liberation Serif" w:hAnsi="Liberation Serif"/>
          <w:sz w:val="24"/>
          <w:szCs w:val="24"/>
        </w:rPr>
      </w:pPr>
      <w:proofErr w:type="gramStart"/>
      <w:r w:rsidRPr="00AD45DC">
        <w:rPr>
          <w:rFonts w:ascii="Liberation Serif" w:hAnsi="Liberation Serif"/>
          <w:sz w:val="24"/>
          <w:szCs w:val="24"/>
        </w:rPr>
        <w:t>местах</w:t>
      </w:r>
      <w:proofErr w:type="gramEnd"/>
      <w:r w:rsidRPr="00AD45DC">
        <w:rPr>
          <w:rFonts w:ascii="Liberation Serif" w:hAnsi="Liberation Serif"/>
          <w:sz w:val="24"/>
          <w:szCs w:val="24"/>
        </w:rPr>
        <w:t xml:space="preserve"> общего пользования в многоквартирных домах, транспортных средствах общего пользования.</w:t>
      </w:r>
    </w:p>
    <w:p w:rsidR="003913EB" w:rsidRPr="00AD45DC" w:rsidRDefault="00517EEF" w:rsidP="0066645C">
      <w:pPr>
        <w:pStyle w:val="20"/>
        <w:framePr w:w="10741" w:h="14624" w:hRule="exact" w:wrap="none" w:vAnchor="page" w:hAnchor="page" w:x="796" w:y="781"/>
        <w:shd w:val="clear" w:color="auto" w:fill="auto"/>
        <w:spacing w:line="240" w:lineRule="auto"/>
        <w:ind w:right="108"/>
        <w:rPr>
          <w:rFonts w:ascii="Liberation Serif" w:hAnsi="Liberation Serif"/>
          <w:sz w:val="24"/>
          <w:szCs w:val="24"/>
        </w:rPr>
      </w:pPr>
      <w:r w:rsidRPr="00AD45DC">
        <w:rPr>
          <w:rFonts w:ascii="Liberation Serif" w:hAnsi="Liberation Serif"/>
          <w:sz w:val="24"/>
          <w:szCs w:val="24"/>
        </w:rPr>
        <w:t>Кроме</w:t>
      </w:r>
      <w:r w:rsidRPr="00AD45DC">
        <w:rPr>
          <w:rFonts w:ascii="Liberation Serif" w:hAnsi="Liberation Serif"/>
          <w:sz w:val="24"/>
          <w:szCs w:val="24"/>
        </w:rPr>
        <w:t xml:space="preserve"> того, недопустимо нахождение детей, не достигших возраста 16 лет, в ночное время</w:t>
      </w:r>
    </w:p>
    <w:p w:rsidR="003913EB" w:rsidRPr="00AD45DC" w:rsidRDefault="00517EEF" w:rsidP="0066645C">
      <w:pPr>
        <w:pStyle w:val="20"/>
        <w:framePr w:w="10741" w:h="14624" w:hRule="exact" w:wrap="none" w:vAnchor="page" w:hAnchor="page" w:x="796" w:y="781"/>
        <w:shd w:val="clear" w:color="auto" w:fill="auto"/>
        <w:spacing w:line="240" w:lineRule="auto"/>
        <w:ind w:right="108"/>
        <w:rPr>
          <w:rFonts w:ascii="Liberation Serif" w:hAnsi="Liberation Serif"/>
          <w:sz w:val="24"/>
          <w:szCs w:val="24"/>
        </w:rPr>
      </w:pPr>
      <w:r w:rsidRPr="00AD45DC">
        <w:rPr>
          <w:rFonts w:ascii="Liberation Serif" w:hAnsi="Liberation Serif"/>
          <w:sz w:val="24"/>
          <w:szCs w:val="24"/>
        </w:rPr>
        <w:t>на объектах (территориях,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</w:t>
      </w:r>
      <w:r w:rsidRPr="00AD45DC">
        <w:rPr>
          <w:rFonts w:ascii="Liberation Serif" w:hAnsi="Liberation Serif"/>
          <w:sz w:val="24"/>
          <w:szCs w:val="24"/>
        </w:rPr>
        <w:t>я обеспечения доступа к сети Интернет</w:t>
      </w:r>
    </w:p>
    <w:p w:rsidR="003913EB" w:rsidRPr="00AD45DC" w:rsidRDefault="00517EEF" w:rsidP="0066645C">
      <w:pPr>
        <w:pStyle w:val="20"/>
        <w:framePr w:w="10741" w:h="14624" w:hRule="exact" w:wrap="none" w:vAnchor="page" w:hAnchor="page" w:x="796" w:y="781"/>
        <w:shd w:val="clear" w:color="auto" w:fill="auto"/>
        <w:spacing w:line="240" w:lineRule="auto"/>
        <w:ind w:right="108"/>
        <w:rPr>
          <w:rFonts w:ascii="Liberation Serif" w:hAnsi="Liberation Serif"/>
          <w:sz w:val="24"/>
          <w:szCs w:val="24"/>
        </w:rPr>
      </w:pPr>
      <w:r w:rsidRPr="00AD45DC">
        <w:rPr>
          <w:rFonts w:ascii="Liberation Serif" w:hAnsi="Liberation Serif"/>
          <w:sz w:val="24"/>
          <w:szCs w:val="24"/>
        </w:rPr>
        <w:t>на объектах (территориях,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услуг в сфере торговли и общест</w:t>
      </w:r>
      <w:r w:rsidRPr="00AD45DC">
        <w:rPr>
          <w:rFonts w:ascii="Liberation Serif" w:hAnsi="Liberation Serif"/>
          <w:sz w:val="24"/>
          <w:szCs w:val="24"/>
        </w:rPr>
        <w:t>венного питания (организации или пункты),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основе.</w:t>
      </w:r>
    </w:p>
    <w:p w:rsidR="003913EB" w:rsidRPr="00AD45DC" w:rsidRDefault="00517EEF" w:rsidP="0066645C">
      <w:pPr>
        <w:pStyle w:val="20"/>
        <w:framePr w:w="10741" w:h="14624" w:hRule="exact" w:wrap="none" w:vAnchor="page" w:hAnchor="page" w:x="796" w:y="781"/>
        <w:shd w:val="clear" w:color="auto" w:fill="auto"/>
        <w:spacing w:line="240" w:lineRule="auto"/>
        <w:ind w:right="108"/>
        <w:rPr>
          <w:rFonts w:ascii="Liberation Serif" w:hAnsi="Liberation Serif"/>
          <w:sz w:val="24"/>
          <w:szCs w:val="24"/>
        </w:rPr>
      </w:pPr>
      <w:r w:rsidRPr="00AD45DC">
        <w:rPr>
          <w:rFonts w:ascii="Liberation Serif" w:hAnsi="Liberation Serif"/>
          <w:sz w:val="24"/>
          <w:szCs w:val="24"/>
        </w:rPr>
        <w:t>Под ночным временем понимается:</w:t>
      </w:r>
    </w:p>
    <w:p w:rsidR="003913EB" w:rsidRPr="00AD45DC" w:rsidRDefault="00517EEF" w:rsidP="0066645C">
      <w:pPr>
        <w:pStyle w:val="20"/>
        <w:framePr w:w="10741" w:h="14624" w:hRule="exact" w:wrap="none" w:vAnchor="page" w:hAnchor="page" w:x="796" w:y="781"/>
        <w:shd w:val="clear" w:color="auto" w:fill="auto"/>
        <w:spacing w:line="240" w:lineRule="auto"/>
        <w:ind w:right="108"/>
        <w:rPr>
          <w:rFonts w:ascii="Liberation Serif" w:hAnsi="Liberation Serif"/>
          <w:sz w:val="24"/>
          <w:szCs w:val="24"/>
        </w:rPr>
      </w:pPr>
      <w:r w:rsidRPr="00AD45DC">
        <w:rPr>
          <w:rFonts w:ascii="Liberation Serif" w:hAnsi="Liberation Serif"/>
          <w:sz w:val="24"/>
          <w:szCs w:val="24"/>
        </w:rPr>
        <w:t xml:space="preserve">Время с </w:t>
      </w:r>
      <w:r w:rsidRPr="00AD45DC">
        <w:rPr>
          <w:rStyle w:val="21"/>
          <w:rFonts w:ascii="Liberation Serif" w:hAnsi="Liberation Serif"/>
          <w:sz w:val="24"/>
          <w:szCs w:val="24"/>
        </w:rPr>
        <w:t>23 до 06</w:t>
      </w:r>
      <w:r w:rsidRPr="00AD45DC">
        <w:rPr>
          <w:rStyle w:val="21"/>
          <w:rFonts w:ascii="Liberation Serif" w:hAnsi="Liberation Serif"/>
          <w:sz w:val="24"/>
          <w:szCs w:val="24"/>
        </w:rPr>
        <w:t xml:space="preserve"> часов </w:t>
      </w:r>
      <w:r w:rsidRPr="00AD45DC">
        <w:rPr>
          <w:rFonts w:ascii="Liberation Serif" w:hAnsi="Liberation Serif"/>
          <w:sz w:val="24"/>
          <w:szCs w:val="24"/>
        </w:rPr>
        <w:t xml:space="preserve">местного времени в период с </w:t>
      </w:r>
      <w:r w:rsidRPr="00AD45DC">
        <w:rPr>
          <w:rStyle w:val="21"/>
          <w:rFonts w:ascii="Liberation Serif" w:hAnsi="Liberation Serif"/>
          <w:sz w:val="24"/>
          <w:szCs w:val="24"/>
        </w:rPr>
        <w:t xml:space="preserve">1 </w:t>
      </w:r>
      <w:r w:rsidRPr="00AD45DC">
        <w:rPr>
          <w:rFonts w:ascii="Liberation Serif" w:hAnsi="Liberation Serif"/>
          <w:sz w:val="24"/>
          <w:szCs w:val="24"/>
        </w:rPr>
        <w:t>мая по 30 сентября включительно;</w:t>
      </w:r>
    </w:p>
    <w:p w:rsidR="003913EB" w:rsidRPr="00AD45DC" w:rsidRDefault="00517EEF" w:rsidP="0066645C">
      <w:pPr>
        <w:pStyle w:val="20"/>
        <w:framePr w:w="10741" w:h="14624" w:hRule="exact" w:wrap="none" w:vAnchor="page" w:hAnchor="page" w:x="796" w:y="781"/>
        <w:shd w:val="clear" w:color="auto" w:fill="auto"/>
        <w:spacing w:line="240" w:lineRule="auto"/>
        <w:ind w:right="108"/>
        <w:rPr>
          <w:rFonts w:ascii="Liberation Serif" w:hAnsi="Liberation Serif"/>
          <w:sz w:val="24"/>
          <w:szCs w:val="24"/>
        </w:rPr>
      </w:pPr>
      <w:r w:rsidRPr="00AD45DC">
        <w:rPr>
          <w:rFonts w:ascii="Liberation Serif" w:hAnsi="Liberation Serif"/>
          <w:sz w:val="24"/>
          <w:szCs w:val="24"/>
        </w:rPr>
        <w:t xml:space="preserve">Время с </w:t>
      </w:r>
      <w:r w:rsidRPr="00AD45DC">
        <w:rPr>
          <w:rStyle w:val="21"/>
          <w:rFonts w:ascii="Liberation Serif" w:hAnsi="Liberation Serif"/>
          <w:sz w:val="24"/>
          <w:szCs w:val="24"/>
        </w:rPr>
        <w:t xml:space="preserve">22 до 06 часов </w:t>
      </w:r>
      <w:r w:rsidRPr="00AD45DC">
        <w:rPr>
          <w:rFonts w:ascii="Liberation Serif" w:hAnsi="Liberation Serif"/>
          <w:sz w:val="24"/>
          <w:szCs w:val="24"/>
        </w:rPr>
        <w:t xml:space="preserve">местного времени в период с </w:t>
      </w:r>
      <w:r w:rsidRPr="00AD45DC">
        <w:rPr>
          <w:rStyle w:val="21"/>
          <w:rFonts w:ascii="Liberation Serif" w:hAnsi="Liberation Serif"/>
          <w:sz w:val="24"/>
          <w:szCs w:val="24"/>
        </w:rPr>
        <w:t xml:space="preserve">1 </w:t>
      </w:r>
      <w:r w:rsidRPr="00AD45DC">
        <w:rPr>
          <w:rFonts w:ascii="Liberation Serif" w:hAnsi="Liberation Serif"/>
          <w:sz w:val="24"/>
          <w:szCs w:val="24"/>
        </w:rPr>
        <w:t>октября по 30 апреля включительно.</w:t>
      </w:r>
      <w:bookmarkStart w:id="0" w:name="_GoBack"/>
      <w:bookmarkEnd w:id="0"/>
    </w:p>
    <w:p w:rsidR="003913EB" w:rsidRPr="00AD45DC" w:rsidRDefault="00517EEF" w:rsidP="0066645C">
      <w:pPr>
        <w:pStyle w:val="20"/>
        <w:framePr w:w="10741" w:h="14624" w:hRule="exact" w:wrap="none" w:vAnchor="page" w:hAnchor="page" w:x="796" w:y="781"/>
        <w:shd w:val="clear" w:color="auto" w:fill="auto"/>
        <w:spacing w:line="240" w:lineRule="auto"/>
        <w:ind w:right="108"/>
        <w:rPr>
          <w:rFonts w:ascii="Liberation Serif" w:hAnsi="Liberation Serif"/>
          <w:sz w:val="24"/>
          <w:szCs w:val="24"/>
        </w:rPr>
      </w:pPr>
      <w:r w:rsidRPr="00AD45DC">
        <w:rPr>
          <w:rFonts w:ascii="Liberation Serif" w:hAnsi="Liberation Serif"/>
          <w:sz w:val="24"/>
          <w:szCs w:val="24"/>
        </w:rPr>
        <w:t>Неисполнение обязанности по недопущению нахождения детей, не достигших возраста 16 лет, в ночное в</w:t>
      </w:r>
      <w:r w:rsidRPr="00AD45DC">
        <w:rPr>
          <w:rFonts w:ascii="Liberation Serif" w:hAnsi="Liberation Serif"/>
          <w:sz w:val="24"/>
          <w:szCs w:val="24"/>
        </w:rPr>
        <w:t xml:space="preserve">ремя в общественных местах без сопровождения родителей (лиц, их заменяющих) или лиц, осуществляющих мероприятия с участием детей, влечет </w:t>
      </w:r>
      <w:r w:rsidRPr="00AD45DC">
        <w:rPr>
          <w:rStyle w:val="21"/>
          <w:rFonts w:ascii="Liberation Serif" w:hAnsi="Liberation Serif"/>
          <w:sz w:val="24"/>
          <w:szCs w:val="24"/>
        </w:rPr>
        <w:t>наложение административного штрафа на д</w:t>
      </w:r>
      <w:r w:rsidR="00AD45DC">
        <w:rPr>
          <w:rStyle w:val="21"/>
          <w:rFonts w:ascii="Liberation Serif" w:hAnsi="Liberation Serif"/>
          <w:sz w:val="24"/>
          <w:szCs w:val="24"/>
        </w:rPr>
        <w:t>олжностных лиц в размере от пяти</w:t>
      </w:r>
      <w:r w:rsidRPr="00AD45DC">
        <w:rPr>
          <w:rStyle w:val="21"/>
          <w:rFonts w:ascii="Liberation Serif" w:hAnsi="Liberation Serif"/>
          <w:sz w:val="24"/>
          <w:szCs w:val="24"/>
        </w:rPr>
        <w:t xml:space="preserve"> тысяч до десяти тысяч рублей; на юридических ли</w:t>
      </w:r>
      <w:r w:rsidRPr="00AD45DC">
        <w:rPr>
          <w:rStyle w:val="21"/>
          <w:rFonts w:ascii="Liberation Serif" w:hAnsi="Liberation Serif"/>
          <w:sz w:val="24"/>
          <w:szCs w:val="24"/>
        </w:rPr>
        <w:t xml:space="preserve">ц - от двадцати тысяч до сорока тысяч рублей </w:t>
      </w:r>
      <w:r w:rsidRPr="00AD45DC">
        <w:rPr>
          <w:rFonts w:ascii="Liberation Serif" w:hAnsi="Liberation Serif"/>
          <w:sz w:val="24"/>
          <w:szCs w:val="24"/>
        </w:rPr>
        <w:t>(Закон Свердловско</w:t>
      </w:r>
      <w:r w:rsidR="0066645C">
        <w:rPr>
          <w:rFonts w:ascii="Liberation Serif" w:hAnsi="Liberation Serif"/>
          <w:sz w:val="24"/>
          <w:szCs w:val="24"/>
        </w:rPr>
        <w:t>й области от 14.06.2005 г. № 52</w:t>
      </w:r>
      <w:r w:rsidRPr="00AD45DC">
        <w:rPr>
          <w:rFonts w:ascii="Liberation Serif" w:hAnsi="Liberation Serif"/>
          <w:sz w:val="24"/>
          <w:szCs w:val="24"/>
        </w:rPr>
        <w:t xml:space="preserve"> </w:t>
      </w:r>
      <w:r w:rsidR="0066645C">
        <w:rPr>
          <w:rFonts w:ascii="Liberation Serif" w:hAnsi="Liberation Serif"/>
          <w:sz w:val="24"/>
          <w:szCs w:val="24"/>
        </w:rPr>
        <w:t>"О</w:t>
      </w:r>
      <w:r w:rsidRPr="00AD45DC">
        <w:rPr>
          <w:rFonts w:ascii="Liberation Serif" w:hAnsi="Liberation Serif"/>
          <w:sz w:val="24"/>
          <w:szCs w:val="24"/>
        </w:rPr>
        <w:t>б административных правонарушениях на территории Свердловской области")</w:t>
      </w:r>
      <w:proofErr w:type="gramStart"/>
      <w:r w:rsidRPr="00AD45DC">
        <w:rPr>
          <w:rFonts w:ascii="Liberation Serif" w:hAnsi="Liberation Serif"/>
          <w:sz w:val="24"/>
          <w:szCs w:val="24"/>
        </w:rPr>
        <w:t>.</w:t>
      </w:r>
      <w:r w:rsidR="0066645C">
        <w:rPr>
          <w:rFonts w:ascii="Liberation Serif" w:hAnsi="Liberation Serif"/>
          <w:sz w:val="24"/>
          <w:szCs w:val="24"/>
        </w:rPr>
        <w:t>н</w:t>
      </w:r>
      <w:proofErr w:type="gramEnd"/>
      <w:r w:rsidR="0066645C">
        <w:rPr>
          <w:rFonts w:ascii="Liberation Serif" w:hAnsi="Liberation Serif"/>
          <w:sz w:val="24"/>
          <w:szCs w:val="24"/>
        </w:rPr>
        <w:t>а родителей (законных представителей)</w:t>
      </w:r>
      <w:r w:rsidR="0066645C" w:rsidRPr="0066645C">
        <w:t xml:space="preserve"> </w:t>
      </w:r>
      <w:r w:rsidR="0066645C" w:rsidRPr="0066645C">
        <w:rPr>
          <w:rFonts w:ascii="Liberation Serif" w:hAnsi="Liberation Serif"/>
          <w:sz w:val="24"/>
          <w:szCs w:val="24"/>
        </w:rPr>
        <w:t>влечет наложение административного штрафа на граждан в размере от одной тысячи до пяти тысяч рублей.</w:t>
      </w:r>
    </w:p>
    <w:p w:rsidR="003913EB" w:rsidRPr="00AD45DC" w:rsidRDefault="00517EEF" w:rsidP="0066645C">
      <w:pPr>
        <w:pStyle w:val="20"/>
        <w:framePr w:w="10741" w:h="14624" w:hRule="exact" w:wrap="none" w:vAnchor="page" w:hAnchor="page" w:x="796" w:y="781"/>
        <w:shd w:val="clear" w:color="auto" w:fill="auto"/>
        <w:spacing w:line="240" w:lineRule="auto"/>
        <w:ind w:right="108"/>
        <w:rPr>
          <w:rFonts w:ascii="Liberation Serif" w:hAnsi="Liberation Serif"/>
          <w:sz w:val="24"/>
          <w:szCs w:val="24"/>
        </w:rPr>
      </w:pPr>
      <w:r w:rsidRPr="00AD45DC">
        <w:rPr>
          <w:rFonts w:ascii="Liberation Serif" w:hAnsi="Liberation Serif"/>
          <w:sz w:val="24"/>
          <w:szCs w:val="24"/>
        </w:rPr>
        <w:t>В случае обнаружения несовершеннол</w:t>
      </w:r>
      <w:r w:rsidRPr="00AD45DC">
        <w:rPr>
          <w:rFonts w:ascii="Liberation Serif" w:hAnsi="Liberation Serif"/>
          <w:sz w:val="24"/>
          <w:szCs w:val="24"/>
        </w:rPr>
        <w:t>етнего в местах, указанных в Перечне, уведомление родителей (лиц, их заменяющих) и (или) органов внутренних дел рекомендуется осуществлять юридическим лицам или гражданам, осуществляющим предпринимательскую деятельность без образования юридического лица, п</w:t>
      </w:r>
      <w:r w:rsidRPr="00AD45DC">
        <w:rPr>
          <w:rFonts w:ascii="Liberation Serif" w:hAnsi="Liberation Serif"/>
          <w:sz w:val="24"/>
          <w:szCs w:val="24"/>
        </w:rPr>
        <w:t>осредством телефонной связи по номерам, указанным несовершеннолетним, или иным доступным способом.</w:t>
      </w:r>
    </w:p>
    <w:p w:rsidR="003913EB" w:rsidRPr="00AD45DC" w:rsidRDefault="0066645C" w:rsidP="0066645C">
      <w:pPr>
        <w:pStyle w:val="20"/>
        <w:framePr w:w="10741" w:h="14624" w:hRule="exact" w:wrap="none" w:vAnchor="page" w:hAnchor="page" w:x="796" w:y="781"/>
        <w:shd w:val="clear" w:color="auto" w:fill="auto"/>
        <w:spacing w:line="240" w:lineRule="auto"/>
        <w:ind w:right="108"/>
        <w:rPr>
          <w:rFonts w:ascii="Liberation Serif" w:hAnsi="Liberation Serif"/>
          <w:sz w:val="24"/>
          <w:szCs w:val="24"/>
        </w:rPr>
      </w:pPr>
      <w:r>
        <w:rPr>
          <w:rStyle w:val="21"/>
          <w:rFonts w:ascii="Liberation Serif" w:hAnsi="Liberation Serif"/>
          <w:sz w:val="24"/>
          <w:szCs w:val="24"/>
        </w:rPr>
        <w:t>Отдел полиции</w:t>
      </w:r>
      <w:r w:rsidR="00517EEF" w:rsidRPr="00AD45DC">
        <w:rPr>
          <w:rStyle w:val="21"/>
          <w:rFonts w:ascii="Liberation Serif" w:hAnsi="Liberation Serif"/>
          <w:sz w:val="24"/>
          <w:szCs w:val="24"/>
        </w:rPr>
        <w:t xml:space="preserve"> № 1 УВ</w:t>
      </w:r>
      <w:r w:rsidR="00AD45DC" w:rsidRPr="00AD45DC">
        <w:rPr>
          <w:rStyle w:val="21"/>
          <w:rFonts w:ascii="Liberation Serif" w:hAnsi="Liberation Serif"/>
          <w:sz w:val="24"/>
          <w:szCs w:val="24"/>
        </w:rPr>
        <w:t xml:space="preserve">МД России по г. Екатеринбургу </w:t>
      </w:r>
      <w:r w:rsidR="00517EEF" w:rsidRPr="00AD45DC">
        <w:rPr>
          <w:rStyle w:val="21"/>
          <w:rFonts w:ascii="Liberation Serif" w:hAnsi="Liberation Serif"/>
          <w:sz w:val="24"/>
          <w:szCs w:val="24"/>
        </w:rPr>
        <w:t xml:space="preserve"> </w:t>
      </w:r>
      <w:r w:rsidR="00517EEF" w:rsidRPr="00AD45DC">
        <w:rPr>
          <w:rFonts w:ascii="Liberation Serif" w:hAnsi="Liberation Serif"/>
          <w:sz w:val="24"/>
          <w:szCs w:val="24"/>
        </w:rPr>
        <w:t xml:space="preserve">(Центр, </w:t>
      </w:r>
      <w:proofErr w:type="spellStart"/>
      <w:r w:rsidR="00517EEF" w:rsidRPr="00AD45DC">
        <w:rPr>
          <w:rFonts w:ascii="Liberation Serif" w:hAnsi="Liberation Serif"/>
          <w:sz w:val="24"/>
          <w:szCs w:val="24"/>
        </w:rPr>
        <w:t>Втузгородок</w:t>
      </w:r>
      <w:proofErr w:type="spellEnd"/>
      <w:r w:rsidR="00517EEF" w:rsidRPr="00AD45DC">
        <w:rPr>
          <w:rFonts w:ascii="Liberation Serif" w:hAnsi="Liberation Serif"/>
          <w:sz w:val="24"/>
          <w:szCs w:val="24"/>
        </w:rPr>
        <w:t>, ул. Блюхера до ул. Уральская) адрес: ул. Толмачев</w:t>
      </w:r>
      <w:r>
        <w:rPr>
          <w:rFonts w:ascii="Liberation Serif" w:hAnsi="Liberation Serif"/>
          <w:sz w:val="24"/>
          <w:szCs w:val="24"/>
        </w:rPr>
        <w:t>а, 26 телефон дежурной части 356-41-01</w:t>
      </w:r>
      <w:r w:rsidR="00517EEF" w:rsidRPr="00AD45DC">
        <w:rPr>
          <w:rFonts w:ascii="Liberation Serif" w:hAnsi="Liberation Serif"/>
          <w:sz w:val="24"/>
          <w:szCs w:val="24"/>
        </w:rPr>
        <w:t xml:space="preserve"> Подразделение по дел</w:t>
      </w:r>
      <w:r w:rsidR="00AD45DC" w:rsidRPr="00AD45DC">
        <w:rPr>
          <w:rFonts w:ascii="Liberation Serif" w:hAnsi="Liberation Serif"/>
          <w:sz w:val="24"/>
          <w:szCs w:val="24"/>
        </w:rPr>
        <w:t>ам несовершеннолетних - тел. 356-41-38</w:t>
      </w:r>
    </w:p>
    <w:p w:rsidR="003913EB" w:rsidRPr="00AD45DC" w:rsidRDefault="0066645C" w:rsidP="0066645C">
      <w:pPr>
        <w:pStyle w:val="20"/>
        <w:framePr w:w="10741" w:h="14624" w:hRule="exact" w:wrap="none" w:vAnchor="page" w:hAnchor="page" w:x="796" w:y="781"/>
        <w:shd w:val="clear" w:color="auto" w:fill="auto"/>
        <w:spacing w:line="240" w:lineRule="auto"/>
        <w:ind w:right="108"/>
        <w:rPr>
          <w:rFonts w:ascii="Liberation Serif" w:hAnsi="Liberation Serif"/>
          <w:sz w:val="24"/>
          <w:szCs w:val="24"/>
        </w:rPr>
      </w:pPr>
      <w:r>
        <w:rPr>
          <w:rStyle w:val="21"/>
          <w:rFonts w:ascii="Liberation Serif" w:hAnsi="Liberation Serif"/>
          <w:sz w:val="24"/>
          <w:szCs w:val="24"/>
        </w:rPr>
        <w:t>Отдел полиции</w:t>
      </w:r>
      <w:r w:rsidR="00517EEF" w:rsidRPr="00AD45DC">
        <w:rPr>
          <w:rStyle w:val="21"/>
          <w:rFonts w:ascii="Liberation Serif" w:hAnsi="Liberation Serif"/>
          <w:sz w:val="24"/>
          <w:szCs w:val="24"/>
        </w:rPr>
        <w:t xml:space="preserve"> № 2</w:t>
      </w:r>
      <w:r w:rsidR="00AD45DC" w:rsidRPr="00AD45DC">
        <w:rPr>
          <w:rFonts w:ascii="Liberation Serif" w:hAnsi="Liberation Serif"/>
          <w:sz w:val="24"/>
          <w:szCs w:val="24"/>
        </w:rPr>
        <w:t xml:space="preserve"> </w:t>
      </w:r>
      <w:r w:rsidR="00AD45DC" w:rsidRPr="00AD45DC">
        <w:rPr>
          <w:rStyle w:val="21"/>
          <w:rFonts w:ascii="Liberation Serif" w:hAnsi="Liberation Serif"/>
          <w:sz w:val="24"/>
          <w:szCs w:val="24"/>
        </w:rPr>
        <w:t xml:space="preserve">УВМД России по г. Екатеринбургу  </w:t>
      </w:r>
      <w:r w:rsidR="00517EEF" w:rsidRPr="00AD45DC">
        <w:rPr>
          <w:rFonts w:ascii="Liberation Serif" w:hAnsi="Liberation Serif"/>
          <w:sz w:val="24"/>
          <w:szCs w:val="24"/>
        </w:rPr>
        <w:t xml:space="preserve">ЖБИ, </w:t>
      </w:r>
      <w:proofErr w:type="spellStart"/>
      <w:r w:rsidR="00517EEF" w:rsidRPr="00AD45DC">
        <w:rPr>
          <w:rFonts w:ascii="Liberation Serif" w:hAnsi="Liberation Serif"/>
          <w:sz w:val="24"/>
          <w:szCs w:val="24"/>
        </w:rPr>
        <w:t>Шарташ</w:t>
      </w:r>
      <w:proofErr w:type="spellEnd"/>
      <w:r w:rsidR="00517EEF" w:rsidRPr="00AD45DC">
        <w:rPr>
          <w:rFonts w:ascii="Liberation Serif" w:hAnsi="Liberation Serif"/>
          <w:sz w:val="24"/>
          <w:szCs w:val="24"/>
        </w:rPr>
        <w:t xml:space="preserve">. </w:t>
      </w:r>
      <w:proofErr w:type="spellStart"/>
      <w:proofErr w:type="gramStart"/>
      <w:r w:rsidR="00517EEF" w:rsidRPr="00AD45DC">
        <w:rPr>
          <w:rFonts w:ascii="Liberation Serif" w:hAnsi="Liberation Serif"/>
          <w:sz w:val="24"/>
          <w:szCs w:val="24"/>
        </w:rPr>
        <w:t>Изоплит</w:t>
      </w:r>
      <w:proofErr w:type="spellEnd"/>
      <w:r w:rsidR="00517EEF" w:rsidRPr="00AD45DC">
        <w:rPr>
          <w:rFonts w:ascii="Liberation Serif" w:hAnsi="Liberation Serif"/>
          <w:sz w:val="24"/>
          <w:szCs w:val="24"/>
        </w:rPr>
        <w:t>, Калиновка) адрес: ул. 40 лет ВЛКСМ,</w:t>
      </w:r>
      <w:r w:rsidR="00AD45DC" w:rsidRPr="00AD45DC">
        <w:rPr>
          <w:rFonts w:ascii="Liberation Serif" w:hAnsi="Liberation Serif"/>
          <w:sz w:val="24"/>
          <w:szCs w:val="24"/>
        </w:rPr>
        <w:t xml:space="preserve"> 1</w:t>
      </w:r>
      <w:r>
        <w:rPr>
          <w:rFonts w:ascii="Liberation Serif" w:hAnsi="Liberation Serif"/>
          <w:sz w:val="24"/>
          <w:szCs w:val="24"/>
        </w:rPr>
        <w:t>6б</w:t>
      </w:r>
      <w:r w:rsidR="00AD45DC" w:rsidRPr="00AD45DC">
        <w:rPr>
          <w:rFonts w:ascii="Liberation Serif" w:hAnsi="Liberation Serif"/>
          <w:sz w:val="24"/>
          <w:szCs w:val="24"/>
        </w:rPr>
        <w:t xml:space="preserve"> телефон дежурной ч</w:t>
      </w:r>
      <w:r>
        <w:rPr>
          <w:rFonts w:ascii="Liberation Serif" w:hAnsi="Liberation Serif"/>
          <w:sz w:val="24"/>
          <w:szCs w:val="24"/>
        </w:rPr>
        <w:t>асти 356-42-</w:t>
      </w:r>
      <w:r w:rsidR="00517EEF" w:rsidRPr="00AD45DC">
        <w:rPr>
          <w:rFonts w:ascii="Liberation Serif" w:hAnsi="Liberation Serif"/>
          <w:sz w:val="24"/>
          <w:szCs w:val="24"/>
        </w:rPr>
        <w:t>02 Подразделение по делам несовершеннолетних - тел. 3</w:t>
      </w:r>
      <w:r w:rsidR="00AD45DC" w:rsidRPr="00AD45DC">
        <w:rPr>
          <w:rFonts w:ascii="Liberation Serif" w:hAnsi="Liberation Serif"/>
          <w:sz w:val="24"/>
          <w:szCs w:val="24"/>
        </w:rPr>
        <w:t>56-42-37</w:t>
      </w:r>
      <w:proofErr w:type="gramEnd"/>
    </w:p>
    <w:p w:rsidR="003913EB" w:rsidRPr="00AD45DC" w:rsidRDefault="0066645C" w:rsidP="0066645C">
      <w:pPr>
        <w:pStyle w:val="20"/>
        <w:framePr w:w="10741" w:h="14624" w:hRule="exact" w:wrap="none" w:vAnchor="page" w:hAnchor="page" w:x="796" w:y="781"/>
        <w:shd w:val="clear" w:color="auto" w:fill="auto"/>
        <w:spacing w:line="240" w:lineRule="auto"/>
        <w:ind w:right="108"/>
        <w:rPr>
          <w:rFonts w:ascii="Liberation Serif" w:hAnsi="Liberation Serif"/>
          <w:sz w:val="24"/>
          <w:szCs w:val="24"/>
        </w:rPr>
      </w:pPr>
      <w:proofErr w:type="gramStart"/>
      <w:r>
        <w:rPr>
          <w:rStyle w:val="21"/>
          <w:rFonts w:ascii="Liberation Serif" w:hAnsi="Liberation Serif"/>
          <w:sz w:val="24"/>
          <w:szCs w:val="24"/>
        </w:rPr>
        <w:t>Отдел полиции</w:t>
      </w:r>
      <w:r w:rsidR="00517EEF" w:rsidRPr="00AD45DC">
        <w:rPr>
          <w:rStyle w:val="21"/>
          <w:rFonts w:ascii="Liberation Serif" w:hAnsi="Liberation Serif"/>
          <w:sz w:val="24"/>
          <w:szCs w:val="24"/>
        </w:rPr>
        <w:t xml:space="preserve"> № 3</w:t>
      </w:r>
      <w:r w:rsidR="00AD45DC" w:rsidRPr="00AD45DC">
        <w:rPr>
          <w:rStyle w:val="21"/>
          <w:rFonts w:ascii="Liberation Serif" w:hAnsi="Liberation Serif"/>
          <w:sz w:val="24"/>
          <w:szCs w:val="24"/>
        </w:rPr>
        <w:t xml:space="preserve"> </w:t>
      </w:r>
      <w:r w:rsidR="00517EEF" w:rsidRPr="00AD45DC">
        <w:rPr>
          <w:rStyle w:val="21"/>
          <w:rFonts w:ascii="Liberation Serif" w:hAnsi="Liberation Serif"/>
          <w:sz w:val="24"/>
          <w:szCs w:val="24"/>
        </w:rPr>
        <w:t xml:space="preserve"> </w:t>
      </w:r>
      <w:r w:rsidR="00AD45DC" w:rsidRPr="00AD45DC">
        <w:rPr>
          <w:rStyle w:val="21"/>
          <w:rFonts w:ascii="Liberation Serif" w:hAnsi="Liberation Serif"/>
          <w:sz w:val="24"/>
          <w:szCs w:val="24"/>
        </w:rPr>
        <w:t xml:space="preserve">УВМД России по г. Екатеринбургу  </w:t>
      </w:r>
      <w:r w:rsidR="00517EEF" w:rsidRPr="00AD45DC">
        <w:rPr>
          <w:rFonts w:ascii="Liberation Serif" w:hAnsi="Liberation Serif"/>
          <w:sz w:val="24"/>
          <w:szCs w:val="24"/>
        </w:rPr>
        <w:t>(Пионерский.</w:t>
      </w:r>
      <w:proofErr w:type="gramEnd"/>
      <w:r w:rsidR="00517EEF" w:rsidRPr="00AD45DC"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="00517EEF" w:rsidRPr="00AD45DC">
        <w:rPr>
          <w:rFonts w:ascii="Liberation Serif" w:hAnsi="Liberation Serif"/>
          <w:sz w:val="24"/>
          <w:szCs w:val="24"/>
        </w:rPr>
        <w:t xml:space="preserve">Авангард) адрес: ул. Уральская 70а </w:t>
      </w:r>
      <w:r w:rsidR="00AD45DC" w:rsidRPr="00AD45DC">
        <w:rPr>
          <w:rFonts w:ascii="Liberation Serif" w:hAnsi="Liberation Serif"/>
          <w:sz w:val="24"/>
          <w:szCs w:val="24"/>
        </w:rPr>
        <w:t xml:space="preserve">телефон дежурной части 356-42-03; Подразделение по делам несовершеннолетних  </w:t>
      </w:r>
      <w:r>
        <w:rPr>
          <w:rFonts w:ascii="Liberation Serif" w:hAnsi="Liberation Serif"/>
          <w:sz w:val="24"/>
          <w:szCs w:val="24"/>
        </w:rPr>
        <w:t>ул. Советская,  44 тел.</w:t>
      </w:r>
      <w:r w:rsidR="00AD45DC" w:rsidRPr="00AD45DC">
        <w:rPr>
          <w:rFonts w:ascii="Liberation Serif" w:hAnsi="Liberation Serif"/>
          <w:sz w:val="24"/>
          <w:szCs w:val="24"/>
        </w:rPr>
        <w:t xml:space="preserve"> 294-15-09</w:t>
      </w:r>
      <w:proofErr w:type="gramEnd"/>
    </w:p>
    <w:p w:rsidR="003913EB" w:rsidRDefault="003913EB" w:rsidP="0066645C">
      <w:pPr>
        <w:rPr>
          <w:sz w:val="2"/>
          <w:szCs w:val="2"/>
        </w:rPr>
      </w:pPr>
    </w:p>
    <w:sectPr w:rsidR="003913EB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EEF" w:rsidRDefault="00517EEF">
      <w:r>
        <w:separator/>
      </w:r>
    </w:p>
  </w:endnote>
  <w:endnote w:type="continuationSeparator" w:id="0">
    <w:p w:rsidR="00517EEF" w:rsidRDefault="0051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EEF" w:rsidRDefault="00517EEF"/>
  </w:footnote>
  <w:footnote w:type="continuationSeparator" w:id="0">
    <w:p w:rsidR="00517EEF" w:rsidRDefault="00517EE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C4E03"/>
    <w:multiLevelType w:val="multilevel"/>
    <w:tmpl w:val="0E46D5EC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913EB"/>
    <w:rsid w:val="003913EB"/>
    <w:rsid w:val="00517EEF"/>
    <w:rsid w:val="0066645C"/>
    <w:rsid w:val="00AD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Sylfaen17pt">
    <w:name w:val="Основной текст (2) + Sylfaen;17 pt;Курсив"/>
    <w:basedOn w:val="2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74" w:lineRule="exact"/>
      <w:ind w:hanging="8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269" w:lineRule="exact"/>
      <w:jc w:val="center"/>
    </w:pPr>
    <w:rPr>
      <w:rFonts w:ascii="Arial" w:eastAsia="Arial" w:hAnsi="Arial" w:cs="Arial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2019-05-06T10:52:00Z</dcterms:created>
  <dcterms:modified xsi:type="dcterms:W3CDTF">2019-05-06T11:12:00Z</dcterms:modified>
</cp:coreProperties>
</file>